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38" w:rsidRPr="004B5D88" w:rsidRDefault="00E35538" w:rsidP="00E35538">
      <w:pPr>
        <w:pStyle w:val="Titre1"/>
        <w:rPr>
          <w:b/>
          <w:color w:val="538135" w:themeColor="accent6" w:themeShade="BF"/>
          <w:lang w:val="en-CA"/>
        </w:rPr>
      </w:pPr>
      <w:bookmarkStart w:id="0" w:name="_Toc77246953"/>
      <w:r w:rsidRPr="004B5D88">
        <w:rPr>
          <w:b/>
          <w:color w:val="538135" w:themeColor="accent6" w:themeShade="BF"/>
          <w:lang w:val="en-CA"/>
        </w:rPr>
        <w:t>INTEGRAL OVERVIEW SECTIONS 1 TO 5</w:t>
      </w:r>
      <w:bookmarkEnd w:id="0"/>
    </w:p>
    <w:p w:rsidR="00E35538" w:rsidRPr="004B5D88" w:rsidRDefault="00E35538" w:rsidP="00E35538">
      <w:pPr>
        <w:pStyle w:val="Corpsdetexte"/>
        <w:rPr>
          <w:lang w:val="en-CA"/>
        </w:rPr>
      </w:pPr>
    </w:p>
    <w:p w:rsidR="00E35538" w:rsidRPr="004B5D88" w:rsidRDefault="00E35538" w:rsidP="00E35538">
      <w:pPr>
        <w:pStyle w:val="Corpsdetexte"/>
        <w:rPr>
          <w:lang w:val="en-CA"/>
        </w:rPr>
      </w:pPr>
      <w:r w:rsidRPr="004B5D88">
        <w:rPr>
          <w:lang w:val="en-CA"/>
        </w:rPr>
        <w:t xml:space="preserve">If you find it useful, you can reproduce the results you gave to the last question in </w:t>
      </w:r>
      <w:r>
        <w:rPr>
          <w:lang w:val="en-CA"/>
        </w:rPr>
        <w:t xml:space="preserve">each section’s Overview </w:t>
      </w:r>
      <w:r w:rsidRPr="004B5D88">
        <w:rPr>
          <w:lang w:val="en-CA"/>
        </w:rPr>
        <w:t>(</w:t>
      </w:r>
      <w:r>
        <w:rPr>
          <w:lang w:val="en-CA"/>
        </w:rPr>
        <w:t>“</w:t>
      </w:r>
      <w:r w:rsidRPr="004B5D88">
        <w:rPr>
          <w:lang w:val="en-CA"/>
        </w:rPr>
        <w:t xml:space="preserve">how much this dimension is a strength or weakness </w:t>
      </w:r>
      <w:r>
        <w:rPr>
          <w:lang w:val="en-CA"/>
        </w:rPr>
        <w:t>in</w:t>
      </w:r>
      <w:r w:rsidRPr="004B5D88">
        <w:rPr>
          <w:lang w:val="en-CA"/>
        </w:rPr>
        <w:t xml:space="preserve"> your organization</w:t>
      </w:r>
      <w:r>
        <w:rPr>
          <w:lang w:val="en-CA"/>
        </w:rPr>
        <w:t>”</w:t>
      </w:r>
      <w:r w:rsidRPr="004B5D88">
        <w:rPr>
          <w:lang w:val="en-CA"/>
        </w:rPr>
        <w:t xml:space="preserve">), to make a graph similar to the one </w:t>
      </w:r>
      <w:r>
        <w:rPr>
          <w:lang w:val="en-CA"/>
        </w:rPr>
        <w:t>below</w:t>
      </w:r>
      <w:r w:rsidRPr="004B5D88">
        <w:rPr>
          <w:lang w:val="en-CA"/>
        </w:rPr>
        <w:t>.</w:t>
      </w:r>
    </w:p>
    <w:p w:rsidR="00E35538" w:rsidRDefault="00E35538" w:rsidP="00E35538">
      <w:pPr>
        <w:pStyle w:val="Corpsdetexte"/>
        <w:rPr>
          <w:lang w:val="en-CA"/>
        </w:rPr>
      </w:pPr>
    </w:p>
    <w:p w:rsidR="00E35538" w:rsidRPr="004B5D88" w:rsidRDefault="00E35538" w:rsidP="00E35538">
      <w:pPr>
        <w:pStyle w:val="Corpsdetexte"/>
        <w:rPr>
          <w:lang w:val="en-CA"/>
        </w:rPr>
      </w:pPr>
      <w:r w:rsidRPr="004B5D88">
        <w:rPr>
          <w:lang w:val="en-CA"/>
        </w:rPr>
        <w:t xml:space="preserve">INSTRUCTIONS: </w:t>
      </w:r>
      <w:r w:rsidR="00BA607F">
        <w:rPr>
          <w:lang w:val="en-CA"/>
        </w:rPr>
        <w:t>If the graph</w:t>
      </w:r>
      <w:r w:rsidR="00BA607F" w:rsidRPr="00BA607F">
        <w:rPr>
          <w:lang w:val="en-CA"/>
        </w:rPr>
        <w:t xml:space="preserve"> is in protected mode when you download it, click first to enable editing</w:t>
      </w:r>
      <w:r w:rsidR="00BA607F">
        <w:rPr>
          <w:lang w:val="en-CA"/>
        </w:rPr>
        <w:t>.</w:t>
      </w:r>
      <w:r w:rsidR="00BA607F" w:rsidRPr="00BA607F">
        <w:rPr>
          <w:lang w:val="en-CA"/>
        </w:rPr>
        <w:t xml:space="preserve"> </w:t>
      </w:r>
      <w:r w:rsidR="00BA607F">
        <w:rPr>
          <w:lang w:val="en-CA"/>
        </w:rPr>
        <w:t>Then, r</w:t>
      </w:r>
      <w:r w:rsidRPr="004B5D88">
        <w:rPr>
          <w:lang w:val="en-CA"/>
        </w:rPr>
        <w:t>ight-click on the bottom graph (the colo</w:t>
      </w:r>
      <w:r>
        <w:rPr>
          <w:lang w:val="en-CA"/>
        </w:rPr>
        <w:t>u</w:t>
      </w:r>
      <w:r w:rsidRPr="004B5D88">
        <w:rPr>
          <w:lang w:val="en-CA"/>
        </w:rPr>
        <w:t>red one), then choose "</w:t>
      </w:r>
      <w:r w:rsidRPr="00456D6D">
        <w:rPr>
          <w:b/>
          <w:lang w:val="en-CA"/>
        </w:rPr>
        <w:t>Edit Data</w:t>
      </w:r>
      <w:r w:rsidRPr="004B5D88">
        <w:rPr>
          <w:lang w:val="en-CA"/>
        </w:rPr>
        <w:t xml:space="preserve">", </w:t>
      </w:r>
      <w:r>
        <w:rPr>
          <w:lang w:val="en-CA"/>
        </w:rPr>
        <w:t>then “</w:t>
      </w:r>
      <w:r w:rsidRPr="00456D6D">
        <w:rPr>
          <w:b/>
          <w:lang w:val="en-CA"/>
        </w:rPr>
        <w:t>Edit Data in Excel</w:t>
      </w:r>
      <w:r>
        <w:rPr>
          <w:lang w:val="en-CA"/>
        </w:rPr>
        <w:t>”.  A</w:t>
      </w:r>
      <w:r w:rsidRPr="004B5D88">
        <w:rPr>
          <w:lang w:val="en-CA"/>
        </w:rPr>
        <w:t xml:space="preserve"> table will appear, where you </w:t>
      </w:r>
      <w:r>
        <w:rPr>
          <w:lang w:val="en-CA"/>
        </w:rPr>
        <w:t xml:space="preserve">can </w:t>
      </w:r>
      <w:r w:rsidRPr="004B5D88">
        <w:rPr>
          <w:lang w:val="en-CA"/>
        </w:rPr>
        <w:t>enter your results, then these will appear on the graph.</w:t>
      </w:r>
      <w:r w:rsidR="00BA607F">
        <w:rPr>
          <w:lang w:val="en-CA"/>
        </w:rPr>
        <w:t xml:space="preserve"> </w:t>
      </w:r>
      <w:r w:rsidR="00BA607F" w:rsidRPr="00BA607F">
        <w:rPr>
          <w:b/>
          <w:lang w:val="en-CA"/>
        </w:rPr>
        <w:t>Save your results</w:t>
      </w:r>
      <w:r w:rsidR="00BA607F">
        <w:rPr>
          <w:lang w:val="en-CA"/>
        </w:rPr>
        <w:t>.</w:t>
      </w:r>
    </w:p>
    <w:p w:rsidR="00E35538" w:rsidRDefault="00E35538" w:rsidP="00E35538">
      <w:pPr>
        <w:pStyle w:val="Corpsdetexte"/>
        <w:rPr>
          <w:lang w:val="en-CA"/>
        </w:rPr>
      </w:pPr>
    </w:p>
    <w:p w:rsidR="00E35538" w:rsidRDefault="00E35538" w:rsidP="00E35538">
      <w:pPr>
        <w:pStyle w:val="Corpsdetexte"/>
      </w:pPr>
      <w:r>
        <w:rPr>
          <w:noProof/>
          <w:lang w:eastAsia="fr-CA"/>
        </w:rPr>
        <w:drawing>
          <wp:inline distT="0" distB="0" distL="0" distR="0" wp14:anchorId="0C99F0CD" wp14:editId="08B79B0E">
            <wp:extent cx="4086225" cy="3124200"/>
            <wp:effectExtent l="0" t="0" r="9525" b="0"/>
            <wp:docPr id="62" name="Graphique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   </w:t>
      </w:r>
    </w:p>
    <w:p w:rsidR="00E35538" w:rsidRDefault="00E35538" w:rsidP="00E35538">
      <w:pPr>
        <w:pStyle w:val="Corpsdetexte"/>
      </w:pPr>
    </w:p>
    <w:p w:rsidR="001A6C2B" w:rsidRDefault="00E35538" w:rsidP="00E35538">
      <w:pPr>
        <w:pStyle w:val="Corpsdetexte"/>
      </w:pPr>
      <w:bookmarkStart w:id="1" w:name="_GoBack"/>
      <w:r>
        <w:rPr>
          <w:noProof/>
          <w:lang w:eastAsia="fr-CA"/>
        </w:rPr>
        <w:drawing>
          <wp:inline distT="0" distB="0" distL="0" distR="0" wp14:anchorId="06C40C81" wp14:editId="2A206EFB">
            <wp:extent cx="4048125" cy="2828925"/>
            <wp:effectExtent l="0" t="0" r="9525" b="9525"/>
            <wp:docPr id="61" name="Graphique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1"/>
    </w:p>
    <w:sectPr w:rsidR="001A6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38"/>
    <w:rsid w:val="0030263E"/>
    <w:rsid w:val="00BA607F"/>
    <w:rsid w:val="00BF0A0E"/>
    <w:rsid w:val="00E35538"/>
    <w:rsid w:val="00E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1CE1"/>
  <w15:chartTrackingRefBased/>
  <w15:docId w15:val="{6F13CB00-F2CC-4C13-810B-C2225A11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5538"/>
    <w:pPr>
      <w:keepNext/>
      <w:keepLines/>
      <w:widowControl w:val="0"/>
      <w:autoSpaceDE w:val="0"/>
      <w:autoSpaceDN w:val="0"/>
      <w:spacing w:after="0" w:line="276" w:lineRule="auto"/>
      <w:outlineLvl w:val="0"/>
    </w:pPr>
    <w:rPr>
      <w:rFonts w:ascii="Arial" w:eastAsiaTheme="majorEastAsia" w:hAnsi="Arial" w:cs="Arial"/>
      <w:color w:val="404040" w:themeColor="text1" w:themeTint="BF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538"/>
    <w:rPr>
      <w:rFonts w:ascii="Arial" w:eastAsiaTheme="majorEastAsia" w:hAnsi="Arial" w:cs="Arial"/>
      <w:color w:val="404040" w:themeColor="text1" w:themeTint="BF"/>
      <w:lang w:val="fr-CA"/>
    </w:rPr>
  </w:style>
  <w:style w:type="paragraph" w:styleId="Corpsdetexte">
    <w:name w:val="Body Text"/>
    <w:basedOn w:val="Normal"/>
    <w:link w:val="CorpsdetexteCar"/>
    <w:uiPriority w:val="1"/>
    <w:qFormat/>
    <w:rsid w:val="00E35538"/>
    <w:pPr>
      <w:widowControl w:val="0"/>
      <w:autoSpaceDE w:val="0"/>
      <w:autoSpaceDN w:val="0"/>
      <w:spacing w:after="0" w:line="276" w:lineRule="auto"/>
      <w:jc w:val="both"/>
    </w:pPr>
    <w:rPr>
      <w:rFonts w:ascii="Arial" w:eastAsia="Arial" w:hAnsi="Arial" w:cs="Arial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E35538"/>
    <w:rPr>
      <w:rFonts w:ascii="Arial" w:eastAsia="Arial" w:hAnsi="Arial" w:cs="Arial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/>
              <a:t>Example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My results</c:v>
                </c:pt>
              </c:strCache>
            </c:strRef>
          </c:tx>
          <c:spPr>
            <a:ln w="28575" cap="rnd">
              <a:solidFill>
                <a:schemeClr val="tx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Feuil1!$A$2:$A$8</c:f>
              <c:strCache>
                <c:ptCount val="7"/>
                <c:pt idx="0">
                  <c:v>Values and principles</c:v>
                </c:pt>
                <c:pt idx="1">
                  <c:v>Laws and policies</c:v>
                </c:pt>
                <c:pt idx="2">
                  <c:v>Human resources and active offer</c:v>
                </c:pt>
                <c:pt idx="3">
                  <c:v>Coordination and integration within my organization</c:v>
                </c:pt>
                <c:pt idx="4">
                  <c:v>Inter-agency coordination</c:v>
                </c:pt>
                <c:pt idx="5">
                  <c:v>Relation with users</c:v>
                </c:pt>
                <c:pt idx="6">
                  <c:v>Community resources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95-410D-B4B1-AE5791AD2EDC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Possible maximum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Feuil1!$A$2:$A$8</c:f>
              <c:strCache>
                <c:ptCount val="7"/>
                <c:pt idx="0">
                  <c:v>Values and principles</c:v>
                </c:pt>
                <c:pt idx="1">
                  <c:v>Laws and policies</c:v>
                </c:pt>
                <c:pt idx="2">
                  <c:v>Human resources and active offer</c:v>
                </c:pt>
                <c:pt idx="3">
                  <c:v>Coordination and integration within my organization</c:v>
                </c:pt>
                <c:pt idx="4">
                  <c:v>Inter-agency coordination</c:v>
                </c:pt>
                <c:pt idx="5">
                  <c:v>Relation with users</c:v>
                </c:pt>
                <c:pt idx="6">
                  <c:v>Community resources</c:v>
                </c:pt>
              </c:strCache>
            </c:strRef>
          </c:cat>
          <c:val>
            <c:numRef>
              <c:f>Feuil1!$C$2:$C$8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95-410D-B4B1-AE5791AD2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5224992"/>
        <c:axId val="255227232"/>
      </c:radarChart>
      <c:catAx>
        <c:axId val="25522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55227232"/>
        <c:crosses val="autoZero"/>
        <c:auto val="1"/>
        <c:lblAlgn val="ctr"/>
        <c:lblOffset val="100"/>
        <c:noMultiLvlLbl val="0"/>
      </c:catAx>
      <c:valAx>
        <c:axId val="25522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5522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/>
              <a:t>My</a:t>
            </a:r>
            <a:r>
              <a:rPr lang="fr-CA" baseline="0"/>
              <a:t> results</a:t>
            </a:r>
            <a:endParaRPr lang="fr-C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28886015130461634"/>
          <c:y val="0.32124252145249521"/>
          <c:w val="0.42227945036282227"/>
          <c:h val="0.60427194075488033"/>
        </c:manualLayout>
      </c:layout>
      <c:radarChart>
        <c:radarStyle val="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My results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Feuil1!$A$2:$A$8</c:f>
              <c:strCache>
                <c:ptCount val="7"/>
                <c:pt idx="0">
                  <c:v>Values and principles</c:v>
                </c:pt>
                <c:pt idx="1">
                  <c:v>Laws and policies</c:v>
                </c:pt>
                <c:pt idx="2">
                  <c:v>Human resources and active offer</c:v>
                </c:pt>
                <c:pt idx="3">
                  <c:v>Coordination and integration within my organization</c:v>
                </c:pt>
                <c:pt idx="4">
                  <c:v>Inter-agency coordination</c:v>
                </c:pt>
                <c:pt idx="5">
                  <c:v>Relation with users</c:v>
                </c:pt>
                <c:pt idx="6">
                  <c:v>Community resources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5CDD-4D8D-BDE2-5F67CC82FF22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Possible maximum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Feuil1!$A$2:$A$8</c:f>
              <c:strCache>
                <c:ptCount val="7"/>
                <c:pt idx="0">
                  <c:v>Values and principles</c:v>
                </c:pt>
                <c:pt idx="1">
                  <c:v>Laws and policies</c:v>
                </c:pt>
                <c:pt idx="2">
                  <c:v>Human resources and active offer</c:v>
                </c:pt>
                <c:pt idx="3">
                  <c:v>Coordination and integration within my organization</c:v>
                </c:pt>
                <c:pt idx="4">
                  <c:v>Inter-agency coordination</c:v>
                </c:pt>
                <c:pt idx="5">
                  <c:v>Relation with users</c:v>
                </c:pt>
                <c:pt idx="6">
                  <c:v>Community resources</c:v>
                </c:pt>
              </c:strCache>
            </c:strRef>
          </c:cat>
          <c:val>
            <c:numRef>
              <c:f>Feuil1!$C$2:$C$8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DD-4D8D-BDE2-5F67CC82FF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2374816"/>
        <c:axId val="625147088"/>
      </c:radarChart>
      <c:catAx>
        <c:axId val="6223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25147088"/>
        <c:crosses val="autoZero"/>
        <c:auto val="1"/>
        <c:lblAlgn val="ctr"/>
        <c:lblOffset val="100"/>
        <c:noMultiLvlLbl val="0"/>
      </c:catAx>
      <c:valAx>
        <c:axId val="625147088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22374816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INTEGRAL OVERVIEW SECTIONS 1 TO 5</vt:lpstr>
    </vt:vector>
  </TitlesOfParts>
  <Company>University of Ottawa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Benoit</dc:creator>
  <cp:keywords/>
  <dc:description/>
  <cp:lastModifiedBy>Josée Benoit</cp:lastModifiedBy>
  <cp:revision>3</cp:revision>
  <dcterms:created xsi:type="dcterms:W3CDTF">2021-07-19T13:03:00Z</dcterms:created>
  <dcterms:modified xsi:type="dcterms:W3CDTF">2021-07-19T18:10:00Z</dcterms:modified>
</cp:coreProperties>
</file>